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ahoma" w:cs="Tahoma" w:eastAsia="Tahoma" w:hAnsi="Tahoma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0"/>
          <w:bCs w:val="0"/>
          <w:sz w:val="40"/>
          <w:szCs w:val="40"/>
          <w:u w:val="single"/>
          <w:vertAlign w:val="baseline"/>
        </w:rPr>
      </w:pPr>
      <w:r w:rsidDel="00000000" w:rsidR="00000000" w:rsidRPr="00000000">
        <w:rPr>
          <w:b w:val="1"/>
          <w:bCs w:val="1"/>
          <w:sz w:val="40"/>
          <w:szCs w:val="40"/>
          <w:u w:val="single"/>
          <w:vertAlign w:val="baseline"/>
          <w:rtl w:val="0"/>
        </w:rPr>
        <w:t xml:space="preserve">Appraisal Information</w:t>
        <w:tab/>
        <w:tab/>
        <w:tab/>
        <w:t xml:space="preserve">FORM 2055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5"/>
        </w:numPr>
        <w:ind w:left="1620" w:hanging="360"/>
        <w:rPr/>
      </w:pPr>
      <w:r w:rsidDel="00000000" w:rsidR="00000000" w:rsidRPr="00000000">
        <w:rPr>
          <w:vertAlign w:val="baseline"/>
          <w:rtl w:val="0"/>
        </w:rPr>
        <w:t xml:space="preserve">Capitol Hill Lofts Condominium Association</w:t>
      </w:r>
    </w:p>
    <w:p w:rsidR="00000000" w:rsidDel="00000000" w:rsidP="00000000" w:rsidRDefault="00000000" w:rsidRPr="00000000" w14:paraId="00000005">
      <w:pPr>
        <w:ind w:left="900" w:firstLine="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           625 W. Jackson Blvd.</w:t>
      </w:r>
    </w:p>
    <w:p w:rsidR="00000000" w:rsidDel="00000000" w:rsidP="00000000" w:rsidRDefault="00000000" w:rsidRPr="00000000" w14:paraId="00000006">
      <w:pPr>
        <w:ind w:left="1080" w:firstLine="54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Chicago, Illinois 60661</w:t>
      </w:r>
    </w:p>
    <w:p w:rsidR="00000000" w:rsidDel="00000000" w:rsidP="00000000" w:rsidRDefault="00000000" w:rsidRPr="00000000" w14:paraId="00000007">
      <w:pPr>
        <w:ind w:left="900" w:firstLine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5"/>
        </w:numPr>
        <w:ind w:left="1620" w:hanging="360"/>
        <w:rPr/>
      </w:pPr>
      <w:r w:rsidDel="00000000" w:rsidR="00000000" w:rsidRPr="00000000">
        <w:rPr>
          <w:vertAlign w:val="baseline"/>
          <w:rtl w:val="0"/>
        </w:rPr>
        <w:t xml:space="preserve">Conversion from factory</w:t>
      </w:r>
    </w:p>
    <w:p w:rsidR="00000000" w:rsidDel="00000000" w:rsidP="00000000" w:rsidRDefault="00000000" w:rsidRPr="00000000" w14:paraId="00000009">
      <w:pPr>
        <w:ind w:left="900" w:firstLine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5"/>
        </w:numPr>
        <w:ind w:left="1620" w:hanging="360"/>
        <w:rPr/>
      </w:pPr>
      <w:r w:rsidDel="00000000" w:rsidR="00000000" w:rsidRPr="00000000">
        <w:rPr>
          <w:vertAlign w:val="baseline"/>
          <w:rtl w:val="0"/>
        </w:rPr>
        <w:t xml:space="preserve">Development Opened Complex:</w:t>
        <w:tab/>
        <w:t xml:space="preserve">July 2000</w:t>
      </w:r>
    </w:p>
    <w:p w:rsidR="00000000" w:rsidDel="00000000" w:rsidP="00000000" w:rsidRDefault="00000000" w:rsidRPr="00000000" w14:paraId="0000000B">
      <w:pPr>
        <w:numPr>
          <w:ilvl w:val="0"/>
          <w:numId w:val="5"/>
        </w:numPr>
        <w:ind w:left="1620" w:hanging="360"/>
        <w:rPr/>
      </w:pPr>
      <w:r w:rsidDel="00000000" w:rsidR="00000000" w:rsidRPr="00000000">
        <w:rPr>
          <w:vertAlign w:val="baseline"/>
          <w:rtl w:val="0"/>
        </w:rPr>
        <w:t xml:space="preserve">Association Took Control:</w:t>
        <w:tab/>
        <w:tab/>
        <w:t xml:space="preserve">January 2001 </w:t>
      </w:r>
    </w:p>
    <w:p w:rsidR="00000000" w:rsidDel="00000000" w:rsidP="00000000" w:rsidRDefault="00000000" w:rsidRPr="00000000" w14:paraId="0000000C">
      <w:pPr>
        <w:ind w:left="900" w:firstLine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6"/>
        </w:numPr>
        <w:ind w:left="1620" w:hanging="360"/>
        <w:rPr/>
      </w:pPr>
      <w:r w:rsidDel="00000000" w:rsidR="00000000" w:rsidRPr="00000000">
        <w:rPr>
          <w:vertAlign w:val="baseline"/>
          <w:rtl w:val="0"/>
        </w:rPr>
        <w:t xml:space="preserve">ALL 90 units all sold.</w:t>
      </w:r>
    </w:p>
    <w:p w:rsidR="00000000" w:rsidDel="00000000" w:rsidP="00000000" w:rsidRDefault="00000000" w:rsidRPr="00000000" w14:paraId="0000000E">
      <w:pPr>
        <w:ind w:left="1080" w:firstLine="54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As of August 2007: </w:t>
        <w:tab/>
        <w:tab/>
        <w:t xml:space="preserve">15 Rented Units</w:t>
      </w:r>
    </w:p>
    <w:p w:rsidR="00000000" w:rsidDel="00000000" w:rsidP="00000000" w:rsidRDefault="00000000" w:rsidRPr="00000000" w14:paraId="0000000F">
      <w:pPr>
        <w:ind w:left="900" w:firstLine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ind w:left="1620" w:hanging="360"/>
        <w:rPr/>
      </w:pPr>
      <w:r w:rsidDel="00000000" w:rsidR="00000000" w:rsidRPr="00000000">
        <w:rPr>
          <w:vertAlign w:val="baseline"/>
          <w:rtl w:val="0"/>
        </w:rPr>
        <w:t xml:space="preserve">Common Elements:</w:t>
        <w:tab/>
        <w:t xml:space="preserve">Exercise Room</w:t>
      </w:r>
    </w:p>
    <w:p w:rsidR="00000000" w:rsidDel="00000000" w:rsidP="00000000" w:rsidRDefault="00000000" w:rsidRPr="00000000" w14:paraId="00000011">
      <w:pPr>
        <w:ind w:left="2880" w:firstLine="72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Storage Locker Room</w:t>
      </w:r>
    </w:p>
    <w:p w:rsidR="00000000" w:rsidDel="00000000" w:rsidP="00000000" w:rsidRDefault="00000000" w:rsidRPr="00000000" w14:paraId="00000012">
      <w:pPr>
        <w:ind w:left="900" w:firstLine="72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8"/>
        </w:numPr>
        <w:ind w:left="1620" w:hanging="360"/>
        <w:rPr/>
      </w:pPr>
      <w:r w:rsidDel="00000000" w:rsidR="00000000" w:rsidRPr="00000000">
        <w:rPr>
          <w:vertAlign w:val="baseline"/>
          <w:rtl w:val="0"/>
        </w:rPr>
        <w:t xml:space="preserve">Parking:</w:t>
        <w:tab/>
        <w:t xml:space="preserve">92 Spaces – (appurtenant to units) </w:t>
      </w:r>
    </w:p>
    <w:p w:rsidR="00000000" w:rsidDel="00000000" w:rsidP="00000000" w:rsidRDefault="00000000" w:rsidRPr="00000000" w14:paraId="00000014">
      <w:pPr>
        <w:ind w:left="900" w:firstLine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9"/>
        </w:numPr>
        <w:ind w:left="1620" w:hanging="360"/>
        <w:rPr/>
      </w:pPr>
      <w:r w:rsidDel="00000000" w:rsidR="00000000" w:rsidRPr="00000000">
        <w:rPr>
          <w:vertAlign w:val="baseline"/>
          <w:rtl w:val="0"/>
        </w:rPr>
        <w:t xml:space="preserve">Elevators:</w:t>
        <w:tab/>
        <w:t xml:space="preserve">Total 3   -   2 Passenger   -   1 Garage Access</w:t>
      </w:r>
    </w:p>
    <w:p w:rsidR="00000000" w:rsidDel="00000000" w:rsidP="00000000" w:rsidRDefault="00000000" w:rsidRPr="00000000" w14:paraId="00000016">
      <w:pPr>
        <w:ind w:left="900" w:firstLine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0"/>
        </w:numPr>
        <w:ind w:left="1620" w:hanging="360"/>
        <w:rPr/>
      </w:pPr>
      <w:r w:rsidDel="00000000" w:rsidR="00000000" w:rsidRPr="00000000">
        <w:rPr>
          <w:vertAlign w:val="baseline"/>
          <w:rtl w:val="0"/>
        </w:rPr>
        <w:t xml:space="preserve">Certificate of Insurance:  </w:t>
      </w:r>
    </w:p>
    <w:p w:rsidR="00000000" w:rsidDel="00000000" w:rsidP="00000000" w:rsidRDefault="00000000" w:rsidRPr="00000000" w14:paraId="00000018">
      <w:pPr>
        <w:tabs>
          <w:tab w:val="right" w:leader="none" w:pos="9120"/>
        </w:tabs>
        <w:ind w:left="1620" w:firstLine="0"/>
        <w:rPr>
          <w:vertAlign w:val="baseline"/>
        </w:rPr>
      </w:pPr>
      <w:r w:rsidDel="00000000" w:rsidR="00000000" w:rsidRPr="00000000">
        <w:rPr>
          <w:color w:val="222222"/>
          <w:vertAlign w:val="baseline"/>
          <w:rtl w:val="0"/>
        </w:rPr>
        <w:t xml:space="preserve">Please visit the following website-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tabs>
          <w:tab w:val="right" w:leader="none" w:pos="9120"/>
        </w:tabs>
        <w:ind w:left="1620" w:firstLine="0"/>
        <w:rPr>
          <w:vertAlign w:val="baseline"/>
        </w:rPr>
      </w:pPr>
      <w:bookmarkStart w:colFirst="0" w:colLast="0" w:name="_sv43rzyaifs0" w:id="0"/>
      <w:bookmarkEnd w:id="0"/>
      <w:hyperlink r:id="rId6">
        <w:r w:rsidDel="00000000" w:rsidR="00000000" w:rsidRPr="00000000">
          <w:rPr>
            <w:color w:val="0000ff"/>
            <w:u w:val="single"/>
            <w:vertAlign w:val="baseline"/>
            <w:rtl w:val="0"/>
          </w:rPr>
          <w:t xml:space="preserve">http://condocertificate.com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tabs>
          <w:tab w:val="right" w:leader="none" w:pos="9120"/>
        </w:tabs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ind w:left="1620" w:hanging="360"/>
        <w:rPr/>
      </w:pPr>
      <w:r w:rsidDel="00000000" w:rsidR="00000000" w:rsidRPr="00000000">
        <w:rPr>
          <w:vertAlign w:val="baseline"/>
          <w:rtl w:val="0"/>
        </w:rPr>
        <w:t xml:space="preserve">Ownership is FEE SIMPLE</w:t>
      </w:r>
    </w:p>
    <w:p w:rsidR="00000000" w:rsidDel="00000000" w:rsidP="00000000" w:rsidRDefault="00000000" w:rsidRPr="00000000" w14:paraId="0000001C">
      <w:pPr>
        <w:ind w:left="900" w:firstLine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ind w:left="1620" w:hanging="360"/>
        <w:rPr/>
      </w:pPr>
      <w:r w:rsidDel="00000000" w:rsidR="00000000" w:rsidRPr="00000000">
        <w:rPr>
          <w:vertAlign w:val="baseline"/>
          <w:rtl w:val="0"/>
        </w:rPr>
        <w:t xml:space="preserve">Facility is Complete.</w:t>
      </w:r>
    </w:p>
    <w:p w:rsidR="00000000" w:rsidDel="00000000" w:rsidP="00000000" w:rsidRDefault="00000000" w:rsidRPr="00000000" w14:paraId="0000001E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ind w:left="1620" w:hanging="360"/>
        <w:rPr/>
      </w:pPr>
      <w:r w:rsidDel="00000000" w:rsidR="00000000" w:rsidRPr="00000000">
        <w:rPr>
          <w:vertAlign w:val="baseline"/>
          <w:rtl w:val="0"/>
        </w:rPr>
        <w:t xml:space="preserve">Managed by Sudler Property Management    </w:t>
      </w:r>
      <w:hyperlink r:id="rId7">
        <w:r w:rsidDel="00000000" w:rsidR="00000000" w:rsidRPr="00000000">
          <w:rPr>
            <w:color w:val="0000ff"/>
            <w:u w:val="single"/>
            <w:vertAlign w:val="baseline"/>
            <w:rtl w:val="0"/>
          </w:rPr>
          <w:t xml:space="preserve">https://www.sudlerchicago.com/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4"/>
        </w:numPr>
        <w:ind w:left="1620" w:hanging="360"/>
        <w:rPr/>
      </w:pPr>
      <w:bookmarkStart w:colFirst="0" w:colLast="0" w:name="_u8oglg2jmmum" w:id="1"/>
      <w:bookmarkEnd w:id="1"/>
      <w:r w:rsidDel="00000000" w:rsidR="00000000" w:rsidRPr="00000000">
        <w:rPr>
          <w:vertAlign w:val="baseline"/>
          <w:rtl w:val="0"/>
        </w:rPr>
        <w:t xml:space="preserve">To obtain the necessary resale information, including paid assessment letters, disclosures and questionnaires see </w:t>
      </w: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www.homewisedocs.com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1620" w:firstLine="0"/>
        <w:rPr/>
      </w:pPr>
      <w:bookmarkStart w:colFirst="0" w:colLast="0" w:name="_eptkbyqasxu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  </w:t>
      </w:r>
    </w:p>
    <w:p w:rsidR="00000000" w:rsidDel="00000000" w:rsidP="00000000" w:rsidRDefault="00000000" w:rsidRPr="00000000" w14:paraId="00000024">
      <w:pPr>
        <w:ind w:left="900" w:firstLine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900" w:firstLine="0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7200" w:firstLine="0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Thank you!</w:t>
      </w:r>
    </w:p>
    <w:p w:rsidR="00000000" w:rsidDel="00000000" w:rsidP="00000000" w:rsidRDefault="00000000" w:rsidRPr="00000000" w14:paraId="00000027">
      <w:pPr>
        <w:rPr>
          <w:rFonts w:ascii="Tahoma" w:cs="Tahoma" w:eastAsia="Tahoma" w:hAnsi="Tahoma"/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5840" w:w="12240" w:orient="portrait"/>
      <w:pgMar w:bottom="540" w:top="180" w:left="1560" w:right="1560" w:header="184" w:footer="6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Book Antiqua"/>
  <w:font w:name="Tahoma"/>
  <w:font w:name="Georgia"/>
  <w:font w:name="Times New Roman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pStyle w:val="Heading1"/>
      <w:rPr>
        <w:rFonts w:ascii="Times New Roman" w:cs="Times New Roman" w:eastAsia="Times New Roman" w:hAnsi="Times New Roman"/>
        <w:sz w:val="20"/>
        <w:szCs w:val="20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0"/>
        <w:szCs w:val="20"/>
        <w:vertAlign w:val="baseline"/>
        <w:rtl w:val="0"/>
      </w:rPr>
      <w:t xml:space="preserve">625 W. Jackson Boulevard   -   Chicago, Illinois  –  60661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pStyle w:val="Heading1"/>
      <w:rPr>
        <w:rFonts w:ascii="Times New Roman" w:cs="Times New Roman" w:eastAsia="Times New Roman" w:hAnsi="Times New Roman"/>
        <w:b w:val="0"/>
        <w:bCs w:val="0"/>
        <w:sz w:val="16"/>
        <w:szCs w:val="16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16"/>
        <w:szCs w:val="16"/>
        <w:vertAlign w:val="baseline"/>
        <w:rtl w:val="0"/>
      </w:rPr>
      <w:t xml:space="preserve">Phone:  312-751-0900   </w:t>
      <w:tab/>
      <w:t xml:space="preserve">Fax: 312-751-1730 </w:t>
      <w:tab/>
      <w:t xml:space="preserve">        www.capitolhilllofts.org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jc w:val="center"/>
      <w:rPr>
        <w:vertAlign w:val="baseline"/>
      </w:rPr>
    </w:pPr>
    <w:r w:rsidDel="00000000" w:rsidR="00000000" w:rsidRPr="00000000">
      <w:rPr>
        <w:vertAlign w:val="baseline"/>
      </w:rPr>
      <w:drawing>
        <wp:inline distB="0" distT="0" distL="114300" distR="114300">
          <wp:extent cx="4290695" cy="162306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290695" cy="162306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320"/>
        <w:tab w:val="right" w:leader="none" w:pos="8640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CONDOMINIUM ASSOCIATION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▪"/>
      <w:lvlJc w:val="left"/>
      <w:pPr>
        <w:ind w:left="16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2">
    <w:lvl w:ilvl="0">
      <w:start w:val="1"/>
      <w:numFmt w:val="bullet"/>
      <w:lvlText w:val="▪"/>
      <w:lvlJc w:val="left"/>
      <w:pPr>
        <w:ind w:left="16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3">
    <w:lvl w:ilvl="0">
      <w:start w:val="1"/>
      <w:numFmt w:val="bullet"/>
      <w:lvlText w:val="▪"/>
      <w:lvlJc w:val="left"/>
      <w:pPr>
        <w:ind w:left="16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4">
    <w:lvl w:ilvl="0">
      <w:start w:val="1"/>
      <w:numFmt w:val="bullet"/>
      <w:lvlText w:val="▪"/>
      <w:lvlJc w:val="left"/>
      <w:pPr>
        <w:ind w:left="16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5">
    <w:lvl w:ilvl="0">
      <w:start w:val="1"/>
      <w:numFmt w:val="bullet"/>
      <w:lvlText w:val="▪"/>
      <w:lvlJc w:val="left"/>
      <w:pPr>
        <w:ind w:left="16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6">
    <w:lvl w:ilvl="0">
      <w:start w:val="1"/>
      <w:numFmt w:val="bullet"/>
      <w:lvlText w:val="▪"/>
      <w:lvlJc w:val="left"/>
      <w:pPr>
        <w:ind w:left="16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7">
    <w:lvl w:ilvl="0">
      <w:start w:val="1"/>
      <w:numFmt w:val="bullet"/>
      <w:lvlText w:val="▪"/>
      <w:lvlJc w:val="left"/>
      <w:pPr>
        <w:ind w:left="16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8">
    <w:lvl w:ilvl="0">
      <w:start w:val="1"/>
      <w:numFmt w:val="bullet"/>
      <w:lvlText w:val="▪"/>
      <w:lvlJc w:val="left"/>
      <w:pPr>
        <w:ind w:left="16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9">
    <w:lvl w:ilvl="0">
      <w:start w:val="1"/>
      <w:numFmt w:val="bullet"/>
      <w:lvlText w:val="▪"/>
      <w:lvlJc w:val="left"/>
      <w:pPr>
        <w:ind w:left="16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abstractNum w:abstractNumId="10">
    <w:lvl w:ilvl="0">
      <w:start w:val="1"/>
      <w:numFmt w:val="bullet"/>
      <w:lvlText w:val="▪"/>
      <w:lvlJc w:val="left"/>
      <w:pPr>
        <w:ind w:left="16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Book Antiqua" w:cs="Book Antiqua" w:eastAsia="Book Antiqua" w:hAnsi="Book Antiqua"/>
      <w:b w:val="1"/>
      <w:bCs w:val="1"/>
      <w:sz w:val="24"/>
      <w:szCs w:val="24"/>
      <w:vertAlign w:val="baseline"/>
    </w:rPr>
  </w:style>
  <w:style w:type="paragraph" w:styleId="Heading2">
    <w:name w:val="heading 2"/>
    <w:basedOn w:val="Normal"/>
    <w:next w:val="Normal"/>
    <w:pPr>
      <w:keepNext w:val="1"/>
      <w:ind w:left="960" w:right="1253"/>
    </w:pPr>
    <w:rPr>
      <w:rFonts w:ascii="Tahoma" w:cs="Tahoma" w:eastAsia="Tahoma" w:hAnsi="Tahoma"/>
      <w:sz w:val="28"/>
      <w:szCs w:val="28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hyperlink" Target="http://condocertificate.com" TargetMode="External"/><Relationship Id="rId7" Type="http://schemas.openxmlformats.org/officeDocument/2006/relationships/hyperlink" Target="https://www.sudlerchicago.com/" TargetMode="External"/><Relationship Id="rId8" Type="http://schemas.openxmlformats.org/officeDocument/2006/relationships/hyperlink" Target="http://www.homewisedocs.com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